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6B1A" w14:textId="77777777" w:rsidR="00695905" w:rsidRPr="00484306" w:rsidRDefault="00695905" w:rsidP="00695905">
      <w:pPr>
        <w:spacing w:after="0"/>
        <w:jc w:val="center"/>
        <w:rPr>
          <w:rFonts w:cs="Arial"/>
          <w:b/>
          <w:sz w:val="28"/>
          <w:szCs w:val="28"/>
        </w:rPr>
      </w:pPr>
      <w:r>
        <w:rPr>
          <w:rFonts w:cs="Arial"/>
          <w:b/>
          <w:sz w:val="28"/>
          <w:szCs w:val="28"/>
        </w:rPr>
        <w:t>Carver Early College</w:t>
      </w:r>
    </w:p>
    <w:p w14:paraId="09BBB48B" w14:textId="77777777" w:rsidR="00695905" w:rsidRPr="00484306" w:rsidRDefault="00695905" w:rsidP="00695905">
      <w:pPr>
        <w:spacing w:after="0"/>
        <w:jc w:val="center"/>
        <w:rPr>
          <w:rFonts w:cs="Arial"/>
          <w:b/>
          <w:sz w:val="28"/>
          <w:szCs w:val="28"/>
        </w:rPr>
      </w:pPr>
      <w:r w:rsidRPr="00484306">
        <w:rPr>
          <w:rFonts w:cs="Arial"/>
          <w:b/>
          <w:sz w:val="28"/>
          <w:szCs w:val="28"/>
        </w:rPr>
        <w:t xml:space="preserve">Date: </w:t>
      </w:r>
      <w:r>
        <w:rPr>
          <w:rFonts w:cs="Arial"/>
          <w:b/>
          <w:color w:val="5B9BD5" w:themeColor="accent1"/>
          <w:sz w:val="28"/>
          <w:szCs w:val="28"/>
        </w:rPr>
        <w:t>February 10, 2022</w:t>
      </w:r>
    </w:p>
    <w:p w14:paraId="0109E1C9" w14:textId="77777777" w:rsidR="00695905" w:rsidRPr="00484306" w:rsidRDefault="00695905" w:rsidP="00695905">
      <w:pPr>
        <w:spacing w:after="0"/>
        <w:jc w:val="center"/>
        <w:rPr>
          <w:rFonts w:cs="Arial"/>
          <w:b/>
          <w:sz w:val="28"/>
          <w:szCs w:val="28"/>
        </w:rPr>
      </w:pPr>
      <w:r w:rsidRPr="00484306">
        <w:rPr>
          <w:rFonts w:cs="Arial"/>
          <w:b/>
          <w:sz w:val="28"/>
          <w:szCs w:val="28"/>
        </w:rPr>
        <w:t xml:space="preserve">Time: </w:t>
      </w:r>
      <w:r>
        <w:rPr>
          <w:rFonts w:cs="Arial"/>
          <w:b/>
          <w:color w:val="5B9BD5" w:themeColor="accent1"/>
          <w:sz w:val="28"/>
          <w:szCs w:val="28"/>
        </w:rPr>
        <w:t xml:space="preserve">5:00 pm </w:t>
      </w:r>
    </w:p>
    <w:p w14:paraId="732792B7" w14:textId="77777777" w:rsidR="00695905" w:rsidRPr="00484306" w:rsidRDefault="00695905" w:rsidP="00695905">
      <w:pPr>
        <w:spacing w:after="0"/>
        <w:jc w:val="center"/>
        <w:rPr>
          <w:rFonts w:cs="Arial"/>
          <w:b/>
          <w:sz w:val="28"/>
          <w:szCs w:val="28"/>
        </w:rPr>
      </w:pPr>
      <w:r w:rsidRPr="00484306">
        <w:rPr>
          <w:rFonts w:cs="Arial"/>
          <w:b/>
          <w:sz w:val="28"/>
          <w:szCs w:val="28"/>
        </w:rPr>
        <w:t xml:space="preserve">Location: </w:t>
      </w:r>
      <w:r>
        <w:rPr>
          <w:rFonts w:cs="Arial"/>
          <w:b/>
          <w:color w:val="5B9BD5" w:themeColor="accent1"/>
          <w:sz w:val="28"/>
          <w:szCs w:val="28"/>
        </w:rPr>
        <w:t>Zoom (Virtual)</w:t>
      </w:r>
    </w:p>
    <w:p w14:paraId="50346740" w14:textId="77777777" w:rsidR="00695905" w:rsidRPr="0024684D" w:rsidRDefault="00695905" w:rsidP="00695905">
      <w:pPr>
        <w:spacing w:after="0"/>
        <w:jc w:val="center"/>
        <w:rPr>
          <w:rFonts w:cs="Arial"/>
          <w:b/>
          <w:sz w:val="32"/>
          <w:szCs w:val="32"/>
        </w:rPr>
      </w:pPr>
    </w:p>
    <w:p w14:paraId="0569CF81" w14:textId="1B822C4C" w:rsidR="00695905" w:rsidRPr="00484306" w:rsidRDefault="00695905" w:rsidP="00695905">
      <w:pPr>
        <w:pStyle w:val="ListParagraph"/>
        <w:numPr>
          <w:ilvl w:val="0"/>
          <w:numId w:val="1"/>
        </w:numPr>
        <w:ind w:left="630" w:hanging="630"/>
        <w:rPr>
          <w:rFonts w:cs="Arial"/>
          <w:b/>
          <w:bCs/>
          <w:i/>
          <w:iCs/>
          <w:sz w:val="24"/>
          <w:szCs w:val="24"/>
        </w:rPr>
      </w:pPr>
      <w:r>
        <w:rPr>
          <w:rFonts w:cs="Arial"/>
          <w:b/>
          <w:bCs/>
          <w:sz w:val="24"/>
          <w:szCs w:val="24"/>
        </w:rPr>
        <w:t>Call to order:</w:t>
      </w:r>
      <w:r w:rsidR="00E238D2">
        <w:rPr>
          <w:rFonts w:cs="Arial"/>
          <w:b/>
          <w:bCs/>
          <w:sz w:val="24"/>
          <w:szCs w:val="24"/>
        </w:rPr>
        <w:t xml:space="preserve"> </w:t>
      </w:r>
      <w:r w:rsidR="006B4582">
        <w:rPr>
          <w:rFonts w:cs="Arial"/>
          <w:b/>
          <w:bCs/>
          <w:sz w:val="24"/>
          <w:szCs w:val="24"/>
        </w:rPr>
        <w:t>5:06</w:t>
      </w:r>
      <w:r>
        <w:rPr>
          <w:rFonts w:cs="Arial"/>
          <w:b/>
          <w:bCs/>
          <w:sz w:val="24"/>
          <w:szCs w:val="24"/>
        </w:rPr>
        <w:t xml:space="preserve"> PM</w:t>
      </w:r>
    </w:p>
    <w:p w14:paraId="474A45C1" w14:textId="77777777" w:rsidR="00695905" w:rsidRDefault="00695905" w:rsidP="00695905">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695905" w14:paraId="0983B218" w14:textId="77777777" w:rsidTr="007D62E2">
        <w:tc>
          <w:tcPr>
            <w:tcW w:w="2695" w:type="dxa"/>
            <w:shd w:val="clear" w:color="auto" w:fill="F4B083" w:themeFill="accent2" w:themeFillTint="99"/>
            <w:vAlign w:val="center"/>
          </w:tcPr>
          <w:p w14:paraId="0762D84E" w14:textId="77777777" w:rsidR="00695905" w:rsidRPr="00371558" w:rsidRDefault="00695905" w:rsidP="007D62E2">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7610DDFB" w14:textId="77777777" w:rsidR="00695905" w:rsidRDefault="00695905" w:rsidP="007D62E2">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14:paraId="0020E87D" w14:textId="77777777" w:rsidR="00695905" w:rsidRPr="00371558" w:rsidRDefault="00695905" w:rsidP="007D62E2">
            <w:pPr>
              <w:jc w:val="center"/>
              <w:rPr>
                <w:rFonts w:cs="Arial"/>
                <w:b/>
                <w:sz w:val="28"/>
                <w:szCs w:val="28"/>
              </w:rPr>
            </w:pPr>
            <w:r w:rsidRPr="00371558">
              <w:rPr>
                <w:rFonts w:cs="Arial"/>
                <w:b/>
                <w:sz w:val="28"/>
                <w:szCs w:val="28"/>
              </w:rPr>
              <w:t>Present or Absent</w:t>
            </w:r>
          </w:p>
        </w:tc>
      </w:tr>
      <w:tr w:rsidR="00695905" w14:paraId="78231532" w14:textId="77777777" w:rsidTr="007D62E2">
        <w:tc>
          <w:tcPr>
            <w:tcW w:w="2695" w:type="dxa"/>
          </w:tcPr>
          <w:p w14:paraId="1C53FC6B" w14:textId="77777777" w:rsidR="00695905" w:rsidRPr="00F371DD" w:rsidRDefault="00695905" w:rsidP="007D62E2">
            <w:pPr>
              <w:rPr>
                <w:rFonts w:cs="Arial"/>
                <w:b/>
                <w:sz w:val="24"/>
                <w:szCs w:val="24"/>
              </w:rPr>
            </w:pPr>
            <w:r w:rsidRPr="00F371DD">
              <w:rPr>
                <w:rFonts w:cs="Arial"/>
                <w:b/>
                <w:sz w:val="24"/>
                <w:szCs w:val="24"/>
              </w:rPr>
              <w:t>Principal</w:t>
            </w:r>
          </w:p>
        </w:tc>
        <w:tc>
          <w:tcPr>
            <w:tcW w:w="4770" w:type="dxa"/>
          </w:tcPr>
          <w:p w14:paraId="5D07517A" w14:textId="77777777" w:rsidR="00695905" w:rsidRPr="00371558" w:rsidRDefault="00695905" w:rsidP="007D62E2">
            <w:pPr>
              <w:rPr>
                <w:rFonts w:cs="Arial"/>
                <w:sz w:val="24"/>
                <w:szCs w:val="24"/>
              </w:rPr>
            </w:pPr>
            <w:r>
              <w:rPr>
                <w:rFonts w:cs="Arial"/>
                <w:sz w:val="24"/>
                <w:szCs w:val="24"/>
              </w:rPr>
              <w:t>Mrs. Christina Rogers</w:t>
            </w:r>
          </w:p>
        </w:tc>
        <w:tc>
          <w:tcPr>
            <w:tcW w:w="1885" w:type="dxa"/>
          </w:tcPr>
          <w:p w14:paraId="7CCDA440" w14:textId="77777777" w:rsidR="00695905" w:rsidRPr="00371558" w:rsidRDefault="00695905" w:rsidP="007D62E2">
            <w:pPr>
              <w:rPr>
                <w:rFonts w:cs="Arial"/>
                <w:sz w:val="24"/>
                <w:szCs w:val="24"/>
              </w:rPr>
            </w:pPr>
            <w:r>
              <w:rPr>
                <w:rFonts w:cs="Arial"/>
                <w:sz w:val="24"/>
                <w:szCs w:val="24"/>
              </w:rPr>
              <w:t>Present</w:t>
            </w:r>
          </w:p>
        </w:tc>
      </w:tr>
      <w:tr w:rsidR="00695905" w14:paraId="284E81FA" w14:textId="77777777" w:rsidTr="007D62E2">
        <w:tc>
          <w:tcPr>
            <w:tcW w:w="2695" w:type="dxa"/>
          </w:tcPr>
          <w:p w14:paraId="74F1195F" w14:textId="77777777" w:rsidR="00695905" w:rsidRPr="00F371DD" w:rsidRDefault="00695905" w:rsidP="007D62E2">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067353D" w14:textId="77777777" w:rsidR="00695905" w:rsidRPr="00371558" w:rsidRDefault="00695905" w:rsidP="007D62E2">
            <w:pPr>
              <w:rPr>
                <w:rFonts w:cs="Arial"/>
                <w:sz w:val="24"/>
                <w:szCs w:val="24"/>
              </w:rPr>
            </w:pPr>
            <w:r>
              <w:rPr>
                <w:rFonts w:cs="Arial"/>
                <w:sz w:val="24"/>
                <w:szCs w:val="24"/>
              </w:rPr>
              <w:t xml:space="preserve">Ms. </w:t>
            </w:r>
            <w:proofErr w:type="spellStart"/>
            <w:r>
              <w:rPr>
                <w:rFonts w:cs="Arial"/>
                <w:sz w:val="24"/>
                <w:szCs w:val="24"/>
              </w:rPr>
              <w:t>Tishawn</w:t>
            </w:r>
            <w:proofErr w:type="spellEnd"/>
            <w:r>
              <w:rPr>
                <w:rFonts w:cs="Arial"/>
                <w:sz w:val="24"/>
                <w:szCs w:val="24"/>
              </w:rPr>
              <w:t xml:space="preserve"> Bilal</w:t>
            </w:r>
          </w:p>
        </w:tc>
        <w:tc>
          <w:tcPr>
            <w:tcW w:w="1885" w:type="dxa"/>
          </w:tcPr>
          <w:p w14:paraId="72725C5E" w14:textId="77777777" w:rsidR="00695905" w:rsidRPr="00371558" w:rsidRDefault="00695905" w:rsidP="007D62E2">
            <w:pPr>
              <w:rPr>
                <w:rFonts w:cs="Arial"/>
                <w:sz w:val="24"/>
                <w:szCs w:val="24"/>
              </w:rPr>
            </w:pPr>
            <w:r>
              <w:rPr>
                <w:rFonts w:cs="Arial"/>
                <w:sz w:val="24"/>
                <w:szCs w:val="24"/>
              </w:rPr>
              <w:t>Present</w:t>
            </w:r>
          </w:p>
        </w:tc>
      </w:tr>
      <w:tr w:rsidR="00695905" w14:paraId="6C935BBC" w14:textId="77777777" w:rsidTr="007D62E2">
        <w:tc>
          <w:tcPr>
            <w:tcW w:w="2695" w:type="dxa"/>
          </w:tcPr>
          <w:p w14:paraId="66DD2929" w14:textId="77777777" w:rsidR="00695905" w:rsidRPr="00F371DD" w:rsidRDefault="00695905" w:rsidP="007D62E2">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D8105D3" w14:textId="77777777" w:rsidR="00695905" w:rsidRPr="00371558" w:rsidRDefault="00695905" w:rsidP="007D62E2">
            <w:pPr>
              <w:rPr>
                <w:rFonts w:cs="Arial"/>
                <w:sz w:val="24"/>
                <w:szCs w:val="24"/>
              </w:rPr>
            </w:pPr>
            <w:r>
              <w:rPr>
                <w:rFonts w:cs="Arial"/>
                <w:sz w:val="24"/>
                <w:szCs w:val="24"/>
              </w:rPr>
              <w:t>Ms. Kimberly Lockett</w:t>
            </w:r>
          </w:p>
        </w:tc>
        <w:tc>
          <w:tcPr>
            <w:tcW w:w="1885" w:type="dxa"/>
          </w:tcPr>
          <w:p w14:paraId="69C95A20" w14:textId="23B9734B" w:rsidR="00695905" w:rsidRPr="00371558" w:rsidRDefault="006B4582" w:rsidP="007D62E2">
            <w:pPr>
              <w:rPr>
                <w:rFonts w:cs="Arial"/>
                <w:sz w:val="24"/>
                <w:szCs w:val="24"/>
              </w:rPr>
            </w:pPr>
            <w:r>
              <w:rPr>
                <w:rFonts w:cs="Arial"/>
                <w:sz w:val="24"/>
                <w:szCs w:val="24"/>
              </w:rPr>
              <w:t>Present</w:t>
            </w:r>
          </w:p>
        </w:tc>
      </w:tr>
      <w:tr w:rsidR="00695905" w14:paraId="4748D5B8" w14:textId="77777777" w:rsidTr="007D62E2">
        <w:tc>
          <w:tcPr>
            <w:tcW w:w="2695" w:type="dxa"/>
          </w:tcPr>
          <w:p w14:paraId="6C331A87" w14:textId="77777777" w:rsidR="00695905" w:rsidRPr="00F371DD" w:rsidRDefault="00695905" w:rsidP="007D62E2">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F8DA826" w14:textId="77777777" w:rsidR="00695905" w:rsidRPr="00371558" w:rsidRDefault="00695905" w:rsidP="007D62E2">
            <w:pPr>
              <w:rPr>
                <w:rFonts w:cs="Arial"/>
                <w:sz w:val="24"/>
                <w:szCs w:val="24"/>
              </w:rPr>
            </w:pPr>
            <w:r>
              <w:rPr>
                <w:rFonts w:cs="Arial"/>
                <w:sz w:val="24"/>
                <w:szCs w:val="24"/>
              </w:rPr>
              <w:t>Dr. Donald Prater</w:t>
            </w:r>
          </w:p>
        </w:tc>
        <w:tc>
          <w:tcPr>
            <w:tcW w:w="1885" w:type="dxa"/>
          </w:tcPr>
          <w:p w14:paraId="7878A46D" w14:textId="77777777" w:rsidR="00695905" w:rsidRPr="00371558" w:rsidRDefault="00695905" w:rsidP="007D62E2">
            <w:pPr>
              <w:rPr>
                <w:rFonts w:cs="Arial"/>
                <w:sz w:val="24"/>
                <w:szCs w:val="24"/>
              </w:rPr>
            </w:pPr>
            <w:r>
              <w:rPr>
                <w:rFonts w:cs="Arial"/>
                <w:sz w:val="24"/>
                <w:szCs w:val="24"/>
              </w:rPr>
              <w:t>Present</w:t>
            </w:r>
          </w:p>
        </w:tc>
      </w:tr>
      <w:tr w:rsidR="00695905" w14:paraId="13F78360" w14:textId="77777777" w:rsidTr="007D62E2">
        <w:tc>
          <w:tcPr>
            <w:tcW w:w="2695" w:type="dxa"/>
          </w:tcPr>
          <w:p w14:paraId="503BD1E1" w14:textId="77777777" w:rsidR="00695905" w:rsidRPr="00F371DD" w:rsidRDefault="00695905" w:rsidP="007D62E2">
            <w:pPr>
              <w:rPr>
                <w:rFonts w:cs="Arial"/>
                <w:b/>
                <w:sz w:val="24"/>
                <w:szCs w:val="24"/>
              </w:rPr>
            </w:pPr>
            <w:r>
              <w:rPr>
                <w:rFonts w:cs="Arial"/>
                <w:b/>
                <w:sz w:val="24"/>
                <w:szCs w:val="24"/>
              </w:rPr>
              <w:t>Instructional Staff</w:t>
            </w:r>
          </w:p>
        </w:tc>
        <w:tc>
          <w:tcPr>
            <w:tcW w:w="4770" w:type="dxa"/>
          </w:tcPr>
          <w:p w14:paraId="21EF7D02" w14:textId="77777777" w:rsidR="00695905" w:rsidRPr="00371558" w:rsidRDefault="00695905" w:rsidP="007D62E2">
            <w:pPr>
              <w:rPr>
                <w:rFonts w:cs="Arial"/>
                <w:sz w:val="24"/>
                <w:szCs w:val="24"/>
              </w:rPr>
            </w:pPr>
            <w:r>
              <w:rPr>
                <w:rFonts w:cs="Arial"/>
                <w:sz w:val="24"/>
                <w:szCs w:val="24"/>
              </w:rPr>
              <w:t>Dr. Dennis Humphrey</w:t>
            </w:r>
          </w:p>
        </w:tc>
        <w:tc>
          <w:tcPr>
            <w:tcW w:w="1885" w:type="dxa"/>
          </w:tcPr>
          <w:p w14:paraId="7B9B6826" w14:textId="77777777" w:rsidR="00695905" w:rsidRPr="00371558" w:rsidRDefault="00695905" w:rsidP="007D62E2">
            <w:pPr>
              <w:rPr>
                <w:rFonts w:cs="Arial"/>
                <w:sz w:val="24"/>
                <w:szCs w:val="24"/>
              </w:rPr>
            </w:pPr>
            <w:r>
              <w:rPr>
                <w:rFonts w:cs="Arial"/>
                <w:sz w:val="24"/>
                <w:szCs w:val="24"/>
              </w:rPr>
              <w:t>Present</w:t>
            </w:r>
          </w:p>
        </w:tc>
      </w:tr>
      <w:tr w:rsidR="00695905" w14:paraId="2D3EE175" w14:textId="77777777" w:rsidTr="007D62E2">
        <w:tc>
          <w:tcPr>
            <w:tcW w:w="2695" w:type="dxa"/>
          </w:tcPr>
          <w:p w14:paraId="1977C03C" w14:textId="77777777" w:rsidR="00695905" w:rsidRPr="00F371DD" w:rsidRDefault="00695905" w:rsidP="007D62E2">
            <w:pPr>
              <w:rPr>
                <w:rFonts w:cs="Arial"/>
                <w:b/>
                <w:sz w:val="24"/>
                <w:szCs w:val="24"/>
              </w:rPr>
            </w:pPr>
            <w:r w:rsidRPr="00F371DD">
              <w:rPr>
                <w:rFonts w:cs="Arial"/>
                <w:b/>
                <w:sz w:val="24"/>
                <w:szCs w:val="24"/>
              </w:rPr>
              <w:t>Instructional Staff</w:t>
            </w:r>
          </w:p>
        </w:tc>
        <w:tc>
          <w:tcPr>
            <w:tcW w:w="4770" w:type="dxa"/>
          </w:tcPr>
          <w:p w14:paraId="221686C7" w14:textId="77777777" w:rsidR="00695905" w:rsidRPr="00371558" w:rsidRDefault="00695905" w:rsidP="007D62E2">
            <w:pPr>
              <w:rPr>
                <w:rFonts w:cs="Arial"/>
                <w:sz w:val="24"/>
                <w:szCs w:val="24"/>
              </w:rPr>
            </w:pPr>
            <w:r>
              <w:rPr>
                <w:rFonts w:cs="Arial"/>
                <w:sz w:val="24"/>
                <w:szCs w:val="24"/>
              </w:rPr>
              <w:t>Ms. Kandice Richardson</w:t>
            </w:r>
          </w:p>
        </w:tc>
        <w:tc>
          <w:tcPr>
            <w:tcW w:w="1885" w:type="dxa"/>
          </w:tcPr>
          <w:p w14:paraId="553D56FC" w14:textId="77777777" w:rsidR="00695905" w:rsidRPr="00371558" w:rsidRDefault="00695905" w:rsidP="007D62E2">
            <w:pPr>
              <w:rPr>
                <w:rFonts w:cs="Arial"/>
                <w:sz w:val="24"/>
                <w:szCs w:val="24"/>
              </w:rPr>
            </w:pPr>
            <w:r>
              <w:rPr>
                <w:rFonts w:cs="Arial"/>
                <w:sz w:val="24"/>
                <w:szCs w:val="24"/>
              </w:rPr>
              <w:t>Present</w:t>
            </w:r>
          </w:p>
        </w:tc>
      </w:tr>
      <w:tr w:rsidR="00695905" w14:paraId="59AE6469" w14:textId="77777777" w:rsidTr="007D62E2">
        <w:tc>
          <w:tcPr>
            <w:tcW w:w="2695" w:type="dxa"/>
          </w:tcPr>
          <w:p w14:paraId="605C0C29" w14:textId="77777777" w:rsidR="00695905" w:rsidRPr="00F371DD" w:rsidRDefault="00695905" w:rsidP="007D62E2">
            <w:pPr>
              <w:rPr>
                <w:rFonts w:cs="Arial"/>
                <w:b/>
                <w:sz w:val="24"/>
                <w:szCs w:val="24"/>
              </w:rPr>
            </w:pPr>
            <w:r w:rsidRPr="00F371DD">
              <w:rPr>
                <w:rFonts w:cs="Arial"/>
                <w:b/>
                <w:sz w:val="24"/>
                <w:szCs w:val="24"/>
              </w:rPr>
              <w:t>Instructional Staff</w:t>
            </w:r>
          </w:p>
        </w:tc>
        <w:tc>
          <w:tcPr>
            <w:tcW w:w="4770" w:type="dxa"/>
          </w:tcPr>
          <w:p w14:paraId="464B65BF" w14:textId="77777777" w:rsidR="00695905" w:rsidRPr="00371558" w:rsidRDefault="00695905" w:rsidP="007D62E2">
            <w:pPr>
              <w:rPr>
                <w:rFonts w:cs="Arial"/>
                <w:sz w:val="24"/>
                <w:szCs w:val="24"/>
              </w:rPr>
            </w:pPr>
            <w:r>
              <w:rPr>
                <w:rFonts w:cs="Arial"/>
                <w:sz w:val="24"/>
                <w:szCs w:val="24"/>
              </w:rPr>
              <w:t>Mrs. Kristen Woods</w:t>
            </w:r>
          </w:p>
        </w:tc>
        <w:tc>
          <w:tcPr>
            <w:tcW w:w="1885" w:type="dxa"/>
          </w:tcPr>
          <w:p w14:paraId="558B3CF5" w14:textId="77777777" w:rsidR="00695905" w:rsidRPr="00371558" w:rsidRDefault="00695905" w:rsidP="007D62E2">
            <w:pPr>
              <w:rPr>
                <w:rFonts w:cs="Arial"/>
                <w:sz w:val="24"/>
                <w:szCs w:val="24"/>
              </w:rPr>
            </w:pPr>
            <w:r>
              <w:rPr>
                <w:rFonts w:cs="Arial"/>
                <w:sz w:val="24"/>
                <w:szCs w:val="24"/>
              </w:rPr>
              <w:t>Present</w:t>
            </w:r>
          </w:p>
        </w:tc>
      </w:tr>
      <w:tr w:rsidR="00695905" w14:paraId="637DFB62" w14:textId="77777777" w:rsidTr="007D62E2">
        <w:tc>
          <w:tcPr>
            <w:tcW w:w="2695" w:type="dxa"/>
          </w:tcPr>
          <w:p w14:paraId="124EEF15" w14:textId="77777777" w:rsidR="00695905" w:rsidRPr="00F371DD" w:rsidRDefault="00695905" w:rsidP="007D62E2">
            <w:pPr>
              <w:rPr>
                <w:rFonts w:cs="Arial"/>
                <w:b/>
                <w:sz w:val="24"/>
                <w:szCs w:val="24"/>
              </w:rPr>
            </w:pPr>
            <w:r w:rsidRPr="00F371DD">
              <w:rPr>
                <w:rFonts w:cs="Arial"/>
                <w:b/>
                <w:sz w:val="24"/>
                <w:szCs w:val="24"/>
              </w:rPr>
              <w:t>Community Member</w:t>
            </w:r>
          </w:p>
        </w:tc>
        <w:tc>
          <w:tcPr>
            <w:tcW w:w="4770" w:type="dxa"/>
          </w:tcPr>
          <w:p w14:paraId="7936B16C" w14:textId="77777777" w:rsidR="00695905" w:rsidRPr="00371558" w:rsidRDefault="00695905" w:rsidP="007D62E2">
            <w:pPr>
              <w:rPr>
                <w:rFonts w:cs="Arial"/>
                <w:sz w:val="24"/>
                <w:szCs w:val="24"/>
              </w:rPr>
            </w:pPr>
            <w:r>
              <w:rPr>
                <w:rFonts w:cs="Arial"/>
                <w:sz w:val="24"/>
                <w:szCs w:val="24"/>
              </w:rPr>
              <w:t xml:space="preserve">Dr. </w:t>
            </w:r>
            <w:proofErr w:type="spellStart"/>
            <w:r>
              <w:rPr>
                <w:rFonts w:cs="Arial"/>
                <w:sz w:val="24"/>
                <w:szCs w:val="24"/>
              </w:rPr>
              <w:t>Tene</w:t>
            </w:r>
            <w:proofErr w:type="spellEnd"/>
            <w:r>
              <w:rPr>
                <w:rFonts w:cs="Arial"/>
                <w:sz w:val="24"/>
                <w:szCs w:val="24"/>
              </w:rPr>
              <w:t xml:space="preserve"> Davis</w:t>
            </w:r>
          </w:p>
        </w:tc>
        <w:tc>
          <w:tcPr>
            <w:tcW w:w="1885" w:type="dxa"/>
          </w:tcPr>
          <w:p w14:paraId="4241704C" w14:textId="77777777" w:rsidR="00695905" w:rsidRPr="00371558" w:rsidRDefault="00695905" w:rsidP="007D62E2">
            <w:pPr>
              <w:rPr>
                <w:rFonts w:cs="Arial"/>
                <w:sz w:val="24"/>
                <w:szCs w:val="24"/>
              </w:rPr>
            </w:pPr>
            <w:r>
              <w:rPr>
                <w:rFonts w:cs="Arial"/>
                <w:sz w:val="24"/>
                <w:szCs w:val="24"/>
              </w:rPr>
              <w:t>Present</w:t>
            </w:r>
          </w:p>
        </w:tc>
      </w:tr>
      <w:tr w:rsidR="00695905" w14:paraId="056BC92B" w14:textId="77777777" w:rsidTr="007D62E2">
        <w:tc>
          <w:tcPr>
            <w:tcW w:w="2695" w:type="dxa"/>
          </w:tcPr>
          <w:p w14:paraId="7321CE64" w14:textId="77777777" w:rsidR="00695905" w:rsidRPr="00F371DD" w:rsidRDefault="00695905" w:rsidP="007D62E2">
            <w:pPr>
              <w:rPr>
                <w:rFonts w:cs="Arial"/>
                <w:b/>
                <w:sz w:val="24"/>
                <w:szCs w:val="24"/>
              </w:rPr>
            </w:pPr>
            <w:r>
              <w:rPr>
                <w:rFonts w:cs="Arial"/>
                <w:b/>
                <w:sz w:val="24"/>
                <w:szCs w:val="24"/>
              </w:rPr>
              <w:t>Community Member</w:t>
            </w:r>
          </w:p>
        </w:tc>
        <w:tc>
          <w:tcPr>
            <w:tcW w:w="4770" w:type="dxa"/>
          </w:tcPr>
          <w:p w14:paraId="72F7D2D4" w14:textId="77777777" w:rsidR="00695905" w:rsidRPr="00371558" w:rsidRDefault="00695905" w:rsidP="007D62E2">
            <w:pPr>
              <w:rPr>
                <w:rFonts w:cs="Arial"/>
                <w:sz w:val="24"/>
                <w:szCs w:val="24"/>
              </w:rPr>
            </w:pPr>
            <w:r>
              <w:rPr>
                <w:rFonts w:cs="Arial"/>
                <w:sz w:val="24"/>
                <w:szCs w:val="24"/>
              </w:rPr>
              <w:t>Ms. Monique Nunnally</w:t>
            </w:r>
          </w:p>
        </w:tc>
        <w:tc>
          <w:tcPr>
            <w:tcW w:w="1885" w:type="dxa"/>
          </w:tcPr>
          <w:p w14:paraId="285FFCA3" w14:textId="77777777" w:rsidR="00695905" w:rsidRPr="00371558" w:rsidRDefault="00695905" w:rsidP="007D62E2">
            <w:pPr>
              <w:rPr>
                <w:rFonts w:cs="Arial"/>
                <w:sz w:val="24"/>
                <w:szCs w:val="24"/>
              </w:rPr>
            </w:pPr>
            <w:r>
              <w:rPr>
                <w:rFonts w:cs="Arial"/>
                <w:sz w:val="24"/>
                <w:szCs w:val="24"/>
              </w:rPr>
              <w:t>Present</w:t>
            </w:r>
          </w:p>
        </w:tc>
      </w:tr>
      <w:tr w:rsidR="00695905" w14:paraId="3D17326C" w14:textId="77777777" w:rsidTr="007D62E2">
        <w:tc>
          <w:tcPr>
            <w:tcW w:w="2695" w:type="dxa"/>
          </w:tcPr>
          <w:p w14:paraId="131122D5" w14:textId="77777777" w:rsidR="00695905" w:rsidRPr="00F371DD" w:rsidRDefault="00695905" w:rsidP="007D62E2">
            <w:pPr>
              <w:rPr>
                <w:rFonts w:cs="Arial"/>
                <w:b/>
                <w:sz w:val="24"/>
                <w:szCs w:val="24"/>
              </w:rPr>
            </w:pPr>
            <w:r w:rsidRPr="00F371DD">
              <w:rPr>
                <w:rFonts w:cs="Arial"/>
                <w:b/>
                <w:sz w:val="24"/>
                <w:szCs w:val="24"/>
              </w:rPr>
              <w:t>Swing Seat</w:t>
            </w:r>
          </w:p>
        </w:tc>
        <w:tc>
          <w:tcPr>
            <w:tcW w:w="4770" w:type="dxa"/>
          </w:tcPr>
          <w:p w14:paraId="1371FF4D" w14:textId="77777777" w:rsidR="00695905" w:rsidRPr="00371558" w:rsidRDefault="00695905" w:rsidP="007D62E2">
            <w:pPr>
              <w:rPr>
                <w:rFonts w:cs="Arial"/>
                <w:sz w:val="24"/>
                <w:szCs w:val="24"/>
              </w:rPr>
            </w:pPr>
            <w:r>
              <w:rPr>
                <w:rFonts w:cs="Arial"/>
                <w:sz w:val="24"/>
                <w:szCs w:val="24"/>
              </w:rPr>
              <w:t>Ms. Candace Roberts</w:t>
            </w:r>
          </w:p>
        </w:tc>
        <w:tc>
          <w:tcPr>
            <w:tcW w:w="1885" w:type="dxa"/>
          </w:tcPr>
          <w:p w14:paraId="175BF01C" w14:textId="77777777" w:rsidR="00695905" w:rsidRPr="00371558" w:rsidRDefault="00695905" w:rsidP="007D62E2">
            <w:pPr>
              <w:rPr>
                <w:rFonts w:cs="Arial"/>
                <w:sz w:val="24"/>
                <w:szCs w:val="24"/>
              </w:rPr>
            </w:pPr>
            <w:r>
              <w:rPr>
                <w:rFonts w:cs="Arial"/>
                <w:sz w:val="24"/>
                <w:szCs w:val="24"/>
              </w:rPr>
              <w:t>Absent</w:t>
            </w:r>
          </w:p>
        </w:tc>
      </w:tr>
      <w:tr w:rsidR="00695905" w14:paraId="52E5D2EA" w14:textId="77777777" w:rsidTr="007D62E2">
        <w:tc>
          <w:tcPr>
            <w:tcW w:w="2695" w:type="dxa"/>
          </w:tcPr>
          <w:p w14:paraId="3DF62151" w14:textId="77777777" w:rsidR="00695905" w:rsidRPr="00F371DD" w:rsidRDefault="00695905" w:rsidP="007D62E2">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668F03A" w14:textId="77777777" w:rsidR="00695905" w:rsidRPr="00371558" w:rsidRDefault="00695905" w:rsidP="007D62E2">
            <w:pPr>
              <w:rPr>
                <w:rFonts w:cs="Arial"/>
                <w:sz w:val="24"/>
                <w:szCs w:val="24"/>
              </w:rPr>
            </w:pPr>
            <w:r>
              <w:rPr>
                <w:rFonts w:cs="Arial"/>
                <w:sz w:val="24"/>
                <w:szCs w:val="24"/>
              </w:rPr>
              <w:t xml:space="preserve">Mr. </w:t>
            </w:r>
            <w:proofErr w:type="spellStart"/>
            <w:r>
              <w:rPr>
                <w:rFonts w:cs="Arial"/>
                <w:sz w:val="24"/>
                <w:szCs w:val="24"/>
              </w:rPr>
              <w:t>Zakai</w:t>
            </w:r>
            <w:proofErr w:type="spellEnd"/>
            <w:r>
              <w:rPr>
                <w:rFonts w:cs="Arial"/>
                <w:sz w:val="24"/>
                <w:szCs w:val="24"/>
              </w:rPr>
              <w:t xml:space="preserve"> Beck </w:t>
            </w:r>
          </w:p>
        </w:tc>
        <w:tc>
          <w:tcPr>
            <w:tcW w:w="1885" w:type="dxa"/>
          </w:tcPr>
          <w:p w14:paraId="22D4A5B5" w14:textId="77777777" w:rsidR="00695905" w:rsidRPr="00371558" w:rsidRDefault="00695905" w:rsidP="007D62E2">
            <w:pPr>
              <w:rPr>
                <w:rFonts w:cs="Arial"/>
                <w:sz w:val="24"/>
                <w:szCs w:val="24"/>
              </w:rPr>
            </w:pPr>
            <w:r>
              <w:rPr>
                <w:rFonts w:cs="Arial"/>
                <w:sz w:val="24"/>
                <w:szCs w:val="24"/>
              </w:rPr>
              <w:t>Absent</w:t>
            </w:r>
          </w:p>
        </w:tc>
      </w:tr>
      <w:tr w:rsidR="00695905" w14:paraId="7FE2242F" w14:textId="77777777" w:rsidTr="007D62E2">
        <w:tc>
          <w:tcPr>
            <w:tcW w:w="2695" w:type="dxa"/>
          </w:tcPr>
          <w:p w14:paraId="55D943C2" w14:textId="77777777" w:rsidR="00695905" w:rsidRPr="00F371DD" w:rsidRDefault="00695905" w:rsidP="007D62E2">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14:paraId="0B0940C6" w14:textId="77777777" w:rsidR="00695905" w:rsidRDefault="00695905" w:rsidP="007D62E2">
            <w:pPr>
              <w:rPr>
                <w:rFonts w:cs="Arial"/>
                <w:sz w:val="24"/>
                <w:szCs w:val="24"/>
              </w:rPr>
            </w:pPr>
            <w:r>
              <w:rPr>
                <w:rFonts w:cs="Arial"/>
                <w:sz w:val="24"/>
                <w:szCs w:val="24"/>
              </w:rPr>
              <w:t>Ms. Selah Kyle</w:t>
            </w:r>
          </w:p>
        </w:tc>
        <w:tc>
          <w:tcPr>
            <w:tcW w:w="1885" w:type="dxa"/>
          </w:tcPr>
          <w:p w14:paraId="7D06907E" w14:textId="1218F441" w:rsidR="00695905" w:rsidRDefault="006B4582" w:rsidP="007D62E2">
            <w:pPr>
              <w:rPr>
                <w:rFonts w:cs="Arial"/>
                <w:sz w:val="24"/>
                <w:szCs w:val="24"/>
              </w:rPr>
            </w:pPr>
            <w:r>
              <w:rPr>
                <w:rFonts w:cs="Arial"/>
                <w:sz w:val="24"/>
                <w:szCs w:val="24"/>
              </w:rPr>
              <w:t>Absent</w:t>
            </w:r>
          </w:p>
        </w:tc>
      </w:tr>
    </w:tbl>
    <w:p w14:paraId="21932D5D" w14:textId="77777777" w:rsidR="00695905" w:rsidRPr="00484306" w:rsidRDefault="00695905" w:rsidP="00695905">
      <w:pPr>
        <w:rPr>
          <w:rFonts w:cs="Arial"/>
          <w:sz w:val="24"/>
          <w:szCs w:val="24"/>
        </w:rPr>
      </w:pPr>
      <w:r w:rsidRPr="0F27060E">
        <w:rPr>
          <w:rFonts w:cs="Arial"/>
          <w:b/>
          <w:bCs/>
          <w:sz w:val="24"/>
          <w:szCs w:val="24"/>
        </w:rPr>
        <w:t xml:space="preserve">Quorum Established: </w:t>
      </w:r>
      <w:r w:rsidRPr="00E844D2">
        <w:rPr>
          <w:rFonts w:cs="Arial"/>
          <w:bCs/>
          <w:color w:val="2E74B5" w:themeColor="accent1" w:themeShade="BF"/>
          <w:sz w:val="24"/>
          <w:szCs w:val="24"/>
        </w:rPr>
        <w:t>Yes</w:t>
      </w:r>
    </w:p>
    <w:p w14:paraId="2640203A" w14:textId="77777777" w:rsidR="00695905" w:rsidRDefault="00695905" w:rsidP="00695905">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14:paraId="052129F0" w14:textId="400C7FF5" w:rsidR="00695905" w:rsidRDefault="00695905" w:rsidP="00695905">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w:t>
      </w:r>
      <w:r w:rsidR="006B4582">
        <w:rPr>
          <w:rFonts w:cs="Arial"/>
          <w:sz w:val="24"/>
          <w:szCs w:val="24"/>
        </w:rPr>
        <w:t>TB</w:t>
      </w:r>
      <w:r w:rsidR="006B4582" w:rsidRPr="007C0AD6">
        <w:rPr>
          <w:rFonts w:cs="Arial"/>
          <w:sz w:val="24"/>
          <w:szCs w:val="24"/>
        </w:rPr>
        <w:t>;</w:t>
      </w:r>
      <w:r>
        <w:rPr>
          <w:rFonts w:cs="Arial"/>
          <w:sz w:val="24"/>
          <w:szCs w:val="24"/>
        </w:rPr>
        <w:t xml:space="preserve"> Seconded by:  K</w:t>
      </w:r>
      <w:r w:rsidR="006B4582">
        <w:rPr>
          <w:rFonts w:cs="Arial"/>
          <w:sz w:val="24"/>
          <w:szCs w:val="24"/>
        </w:rPr>
        <w:t>L</w:t>
      </w:r>
    </w:p>
    <w:p w14:paraId="64529FFF" w14:textId="77777777" w:rsidR="00695905" w:rsidRPr="007C0AD6" w:rsidRDefault="00695905" w:rsidP="00695905">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w:t>
      </w:r>
    </w:p>
    <w:p w14:paraId="50D0E23C" w14:textId="77777777" w:rsidR="00695905" w:rsidRPr="008C5487" w:rsidRDefault="00695905" w:rsidP="00695905">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78840783" w14:textId="77777777" w:rsidR="00695905" w:rsidRPr="008C5487" w:rsidRDefault="00695905" w:rsidP="00695905">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7C21261F" w14:textId="77777777" w:rsidR="00695905" w:rsidRPr="00484306" w:rsidRDefault="00695905" w:rsidP="00695905">
      <w:pPr>
        <w:pStyle w:val="ListParagraph"/>
        <w:ind w:left="1350"/>
        <w:rPr>
          <w:rFonts w:cs="Arial"/>
          <w:color w:val="5B9BD5" w:themeColor="accent1"/>
          <w:sz w:val="24"/>
          <w:szCs w:val="24"/>
        </w:rPr>
      </w:pPr>
      <w:r w:rsidRPr="0F27060E">
        <w:rPr>
          <w:rFonts w:cs="Arial"/>
          <w:b/>
          <w:bCs/>
          <w:sz w:val="24"/>
          <w:szCs w:val="24"/>
        </w:rPr>
        <w:t xml:space="preserve">Motion </w:t>
      </w:r>
      <w:r>
        <w:rPr>
          <w:rFonts w:cs="Arial"/>
          <w:b/>
          <w:bCs/>
          <w:sz w:val="24"/>
          <w:szCs w:val="24"/>
        </w:rPr>
        <w:t>Passes</w:t>
      </w:r>
    </w:p>
    <w:p w14:paraId="1EC06515" w14:textId="6A970B2F" w:rsidR="00695905" w:rsidRPr="00484306" w:rsidRDefault="00695905" w:rsidP="00695905">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sidRPr="006B4582">
        <w:rPr>
          <w:rFonts w:cs="Arial"/>
          <w:sz w:val="24"/>
          <w:szCs w:val="24"/>
        </w:rPr>
        <w:t xml:space="preserve">January </w:t>
      </w:r>
      <w:r w:rsidR="006B4582" w:rsidRPr="006B4582">
        <w:rPr>
          <w:rFonts w:cs="Arial"/>
          <w:sz w:val="24"/>
          <w:szCs w:val="24"/>
        </w:rPr>
        <w:t>20</w:t>
      </w:r>
      <w:r w:rsidRPr="006B4582">
        <w:rPr>
          <w:rFonts w:cs="Arial"/>
          <w:sz w:val="24"/>
          <w:szCs w:val="24"/>
        </w:rPr>
        <w:t>, 2022</w:t>
      </w:r>
    </w:p>
    <w:p w14:paraId="55F286CF" w14:textId="2150A674" w:rsidR="00695905" w:rsidRPr="00484306" w:rsidRDefault="00695905" w:rsidP="00695905">
      <w:pPr>
        <w:pStyle w:val="ListParagraph"/>
        <w:ind w:left="1350"/>
        <w:rPr>
          <w:rFonts w:cs="Arial"/>
          <w:color w:val="5B9BD5" w:themeColor="accent1"/>
          <w:sz w:val="24"/>
          <w:szCs w:val="24"/>
        </w:rPr>
      </w:pPr>
      <w:r w:rsidRPr="0F27060E">
        <w:rPr>
          <w:rFonts w:cs="Arial"/>
          <w:sz w:val="24"/>
          <w:szCs w:val="24"/>
        </w:rPr>
        <w:t>Motion made by:</w:t>
      </w:r>
      <w:r>
        <w:rPr>
          <w:rFonts w:cs="Arial"/>
          <w:sz w:val="24"/>
          <w:szCs w:val="24"/>
        </w:rPr>
        <w:t xml:space="preserve">  </w:t>
      </w:r>
      <w:r w:rsidR="006B4582">
        <w:rPr>
          <w:rFonts w:cs="Arial"/>
          <w:sz w:val="24"/>
          <w:szCs w:val="24"/>
        </w:rPr>
        <w:t>TB</w:t>
      </w:r>
      <w:r w:rsidR="006B4582" w:rsidRPr="0F27060E">
        <w:rPr>
          <w:rFonts w:cs="Arial"/>
          <w:sz w:val="24"/>
          <w:szCs w:val="24"/>
        </w:rPr>
        <w:t>;</w:t>
      </w:r>
      <w:r>
        <w:rPr>
          <w:rFonts w:cs="Arial"/>
          <w:sz w:val="24"/>
          <w:szCs w:val="24"/>
        </w:rPr>
        <w:t xml:space="preserve"> Seconded by: </w:t>
      </w:r>
      <w:r w:rsidR="006B4582">
        <w:rPr>
          <w:rFonts w:cs="Arial"/>
          <w:sz w:val="24"/>
          <w:szCs w:val="24"/>
        </w:rPr>
        <w:t>TD</w:t>
      </w:r>
    </w:p>
    <w:p w14:paraId="542A852B" w14:textId="77777777" w:rsidR="00695905" w:rsidRPr="008C5487" w:rsidRDefault="00695905" w:rsidP="00695905">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14:paraId="7E43B7E1" w14:textId="77777777" w:rsidR="00695905" w:rsidRPr="008C5487" w:rsidRDefault="00695905" w:rsidP="00695905">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06F23D36" w14:textId="77777777" w:rsidR="00695905" w:rsidRPr="008C5487" w:rsidRDefault="00695905" w:rsidP="00695905">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1622E782" w14:textId="77777777" w:rsidR="00695905" w:rsidRDefault="00695905" w:rsidP="00695905">
      <w:pPr>
        <w:pStyle w:val="ListParagraph"/>
        <w:ind w:left="1350"/>
        <w:rPr>
          <w:rFonts w:cs="Arial"/>
          <w:color w:val="5B9BD5" w:themeColor="accent1"/>
          <w:sz w:val="24"/>
          <w:szCs w:val="24"/>
        </w:rPr>
      </w:pPr>
      <w:r w:rsidRPr="0F27060E">
        <w:rPr>
          <w:rFonts w:cs="Arial"/>
          <w:b/>
          <w:bCs/>
          <w:sz w:val="24"/>
          <w:szCs w:val="24"/>
        </w:rPr>
        <w:t xml:space="preserve">Motion </w:t>
      </w:r>
      <w:r w:rsidRPr="00FB037F">
        <w:rPr>
          <w:rFonts w:cs="Arial"/>
          <w:b/>
          <w:sz w:val="24"/>
          <w:szCs w:val="24"/>
        </w:rPr>
        <w:t>Passes</w:t>
      </w:r>
    </w:p>
    <w:p w14:paraId="5418241E" w14:textId="77777777" w:rsidR="00695905" w:rsidRDefault="00695905" w:rsidP="00695905">
      <w:pPr>
        <w:pStyle w:val="ListParagraph"/>
        <w:numPr>
          <w:ilvl w:val="0"/>
          <w:numId w:val="1"/>
        </w:numPr>
        <w:ind w:left="630" w:hanging="630"/>
        <w:rPr>
          <w:rFonts w:cs="Arial"/>
          <w:color w:val="5B9BD5" w:themeColor="accent1"/>
          <w:sz w:val="24"/>
          <w:szCs w:val="24"/>
        </w:rPr>
      </w:pPr>
      <w:r w:rsidRPr="0F27060E">
        <w:rPr>
          <w:rFonts w:cs="Arial"/>
          <w:b/>
          <w:bCs/>
          <w:sz w:val="24"/>
          <w:szCs w:val="24"/>
        </w:rPr>
        <w:t xml:space="preserve">Discussion Items </w:t>
      </w:r>
    </w:p>
    <w:p w14:paraId="3D2E6E16" w14:textId="06B9F0BE" w:rsidR="00695905" w:rsidRPr="00FB037F" w:rsidRDefault="00695905" w:rsidP="00695905">
      <w:pPr>
        <w:pStyle w:val="ListParagraph"/>
        <w:numPr>
          <w:ilvl w:val="1"/>
          <w:numId w:val="1"/>
        </w:numPr>
        <w:ind w:left="1350" w:hanging="720"/>
        <w:rPr>
          <w:rFonts w:eastAsiaTheme="minorEastAsia"/>
          <w:b/>
          <w:bCs/>
          <w:color w:val="5B9BD5" w:themeColor="accent1"/>
          <w:sz w:val="24"/>
          <w:szCs w:val="24"/>
        </w:rPr>
      </w:pPr>
      <w:r>
        <w:rPr>
          <w:rFonts w:eastAsiaTheme="minorEastAsia"/>
          <w:b/>
          <w:bCs/>
          <w:sz w:val="24"/>
          <w:szCs w:val="24"/>
        </w:rPr>
        <w:t xml:space="preserve">Overview of </w:t>
      </w:r>
      <w:r w:rsidR="0046298D">
        <w:rPr>
          <w:rFonts w:eastAsiaTheme="minorEastAsia"/>
          <w:b/>
          <w:bCs/>
          <w:sz w:val="24"/>
          <w:szCs w:val="24"/>
        </w:rPr>
        <w:t>Budget Development</w:t>
      </w:r>
    </w:p>
    <w:p w14:paraId="39421E01" w14:textId="6C8BD7BB" w:rsidR="00695905" w:rsidRPr="00C40609" w:rsidRDefault="00695905" w:rsidP="00695905">
      <w:pPr>
        <w:pStyle w:val="ListParagraph"/>
        <w:numPr>
          <w:ilvl w:val="3"/>
          <w:numId w:val="1"/>
        </w:numPr>
        <w:rPr>
          <w:rFonts w:eastAsiaTheme="minorEastAsia"/>
          <w:bCs/>
          <w:color w:val="5B9BD5" w:themeColor="accent1"/>
          <w:sz w:val="24"/>
          <w:szCs w:val="24"/>
        </w:rPr>
      </w:pPr>
      <w:r w:rsidRPr="00C40609">
        <w:rPr>
          <w:rFonts w:eastAsiaTheme="minorEastAsia"/>
          <w:bCs/>
          <w:sz w:val="24"/>
          <w:szCs w:val="24"/>
        </w:rPr>
        <w:lastRenderedPageBreak/>
        <w:t xml:space="preserve"> Principal Rogers shared </w:t>
      </w:r>
      <w:r w:rsidR="0046298D">
        <w:rPr>
          <w:rFonts w:eastAsiaTheme="minorEastAsia"/>
          <w:bCs/>
          <w:sz w:val="24"/>
          <w:szCs w:val="24"/>
        </w:rPr>
        <w:t xml:space="preserve">her budget development presentation.  The projected enrollment will be 499 students down approximately 47 students. One explanation is the closing of the housing development known as Forest Cove and the relocation of families. Based on our own research approximately 50 scholars live there. </w:t>
      </w:r>
      <w:r w:rsidR="007D0599">
        <w:rPr>
          <w:rFonts w:eastAsiaTheme="minorEastAsia"/>
          <w:bCs/>
          <w:sz w:val="24"/>
          <w:szCs w:val="24"/>
        </w:rPr>
        <w:t>The resulting figure after all allotments is over $6,500,000.  The projected breakdown of students includes 142 Freshman, 127 Sophomores, 127 Juniors, and 103 Seniors. Seven EIP/REP students; 56 students with disabilities; 47 gifted students; and 4 ELL students. Due to the loss of students, the signature program line item will be $93.000 less.  Member Nunnally asked for clarification and the response was it was simply due to the loss of students using the per pupil expenditure funding formula. Highlights of positions earned that support the strategic plan include a full-time athletic director; a full-time media specialist; a .1 allocation for a school psychologist; and a full-time social worker which will shift from the CARES ACT 2 funding source to the general fund.  Likewise, the M</w:t>
      </w:r>
      <w:r w:rsidR="00DC2452">
        <w:rPr>
          <w:rFonts w:eastAsiaTheme="minorEastAsia"/>
          <w:bCs/>
          <w:sz w:val="24"/>
          <w:szCs w:val="24"/>
        </w:rPr>
        <w:t>T</w:t>
      </w:r>
      <w:r w:rsidR="007D0599">
        <w:rPr>
          <w:rFonts w:eastAsiaTheme="minorEastAsia"/>
          <w:bCs/>
          <w:sz w:val="24"/>
          <w:szCs w:val="24"/>
        </w:rPr>
        <w:t>S</w:t>
      </w:r>
      <w:r w:rsidR="00DC2452">
        <w:rPr>
          <w:rFonts w:eastAsiaTheme="minorEastAsia"/>
          <w:bCs/>
          <w:sz w:val="24"/>
          <w:szCs w:val="24"/>
        </w:rPr>
        <w:t>S</w:t>
      </w:r>
      <w:r w:rsidR="007D0599">
        <w:rPr>
          <w:rFonts w:eastAsiaTheme="minorEastAsia"/>
          <w:bCs/>
          <w:sz w:val="24"/>
          <w:szCs w:val="24"/>
        </w:rPr>
        <w:t xml:space="preserve">/RTI Coordinator will come from the general fund.  This position was funded from a different source this school year so it will be a shift in funding sources resulting in a surplus for next year. </w:t>
      </w:r>
      <w:r w:rsidR="00D25C41">
        <w:rPr>
          <w:rFonts w:eastAsiaTheme="minorEastAsia"/>
          <w:bCs/>
          <w:sz w:val="24"/>
          <w:szCs w:val="24"/>
        </w:rPr>
        <w:t xml:space="preserve">There will be the creation of a position of Master Teacher Leader to help support the instructional framework. Member Davis asked about a line item for textbooks for dual-enrollment students who need specialized instructional items from time to time. The answer was it is already in the budget for </w:t>
      </w:r>
      <w:proofErr w:type="gramStart"/>
      <w:r w:rsidR="00D25C41">
        <w:rPr>
          <w:rFonts w:eastAsiaTheme="minorEastAsia"/>
          <w:bCs/>
          <w:sz w:val="24"/>
          <w:szCs w:val="24"/>
        </w:rPr>
        <w:t>incidentals</w:t>
      </w:r>
      <w:proofErr w:type="gramEnd"/>
      <w:r w:rsidR="00D25C41">
        <w:rPr>
          <w:rFonts w:eastAsiaTheme="minorEastAsia"/>
          <w:bCs/>
          <w:sz w:val="24"/>
          <w:szCs w:val="24"/>
        </w:rPr>
        <w:t xml:space="preserve"> and we will continue to support the needs of students to the best of our ability. Member Nunnally asked about student participation in ACCA and if money would be in the budget to support transportation needs for Carver students due to the unique bell schedule versus other high schools on the 4 x 8 block schedule. The response was that is still being reviewed.  Similarly, it was reported that there is an increase in students preparing to participate in </w:t>
      </w:r>
      <w:proofErr w:type="gramStart"/>
      <w:r w:rsidR="00D25C41">
        <w:rPr>
          <w:rFonts w:eastAsiaTheme="minorEastAsia"/>
          <w:bCs/>
          <w:sz w:val="24"/>
          <w:szCs w:val="24"/>
        </w:rPr>
        <w:t>dual-enrollment</w:t>
      </w:r>
      <w:proofErr w:type="gramEnd"/>
      <w:r w:rsidR="00D25C41">
        <w:rPr>
          <w:rFonts w:eastAsiaTheme="minorEastAsia"/>
          <w:bCs/>
          <w:sz w:val="24"/>
          <w:szCs w:val="24"/>
        </w:rPr>
        <w:t xml:space="preserve">. Approximately 43 sophomores are preparing to matriculate at Georgia State University alone.  The College Adviser is in the process of working with classroom advisors to identify students for each of our four academic partner schools. Member Bilal asked about support for students with disabilities being able to attend Georgia State University.  The response was there is a level of </w:t>
      </w:r>
      <w:proofErr w:type="gramStart"/>
      <w:r w:rsidR="00D25C41">
        <w:rPr>
          <w:rFonts w:eastAsiaTheme="minorEastAsia"/>
          <w:bCs/>
          <w:sz w:val="24"/>
          <w:szCs w:val="24"/>
        </w:rPr>
        <w:t>support</w:t>
      </w:r>
      <w:proofErr w:type="gramEnd"/>
      <w:r w:rsidR="00D25C41">
        <w:rPr>
          <w:rFonts w:eastAsiaTheme="minorEastAsia"/>
          <w:bCs/>
          <w:sz w:val="24"/>
          <w:szCs w:val="24"/>
        </w:rPr>
        <w:t xml:space="preserve"> and that </w:t>
      </w:r>
      <w:r w:rsidR="00D25C41">
        <w:rPr>
          <w:rFonts w:eastAsiaTheme="minorEastAsia"/>
          <w:bCs/>
          <w:sz w:val="24"/>
          <w:szCs w:val="24"/>
        </w:rPr>
        <w:lastRenderedPageBreak/>
        <w:t xml:space="preserve">the collaboration begins with the </w:t>
      </w:r>
      <w:r w:rsidR="00DC2452">
        <w:rPr>
          <w:rFonts w:eastAsiaTheme="minorEastAsia"/>
          <w:bCs/>
          <w:sz w:val="24"/>
          <w:szCs w:val="24"/>
        </w:rPr>
        <w:t xml:space="preserve">base school providing Georgia State University with the student’s IEP and other required information. </w:t>
      </w:r>
    </w:p>
    <w:p w14:paraId="666A44A3" w14:textId="77777777" w:rsidR="00695905" w:rsidRPr="004F19E6" w:rsidRDefault="00695905" w:rsidP="00695905">
      <w:pPr>
        <w:pStyle w:val="ListParagraph"/>
        <w:numPr>
          <w:ilvl w:val="0"/>
          <w:numId w:val="1"/>
        </w:numPr>
        <w:ind w:left="630"/>
        <w:rPr>
          <w:rFonts w:cs="Arial"/>
          <w:b/>
          <w:bCs/>
          <w:sz w:val="24"/>
          <w:szCs w:val="24"/>
        </w:rPr>
      </w:pPr>
      <w:r w:rsidRPr="0F27060E">
        <w:rPr>
          <w:rFonts w:cs="Arial"/>
          <w:b/>
          <w:bCs/>
          <w:sz w:val="24"/>
          <w:szCs w:val="24"/>
        </w:rPr>
        <w:t xml:space="preserve">Information Items </w:t>
      </w:r>
    </w:p>
    <w:p w14:paraId="15D8204C" w14:textId="77777777" w:rsidR="00695905" w:rsidRPr="004C050A" w:rsidRDefault="00695905" w:rsidP="00695905">
      <w:pPr>
        <w:pStyle w:val="ListParagraph"/>
        <w:numPr>
          <w:ilvl w:val="1"/>
          <w:numId w:val="1"/>
        </w:numPr>
        <w:ind w:left="1350" w:hanging="720"/>
        <w:rPr>
          <w:rFonts w:cs="Arial"/>
          <w:color w:val="2E74B5" w:themeColor="accent1" w:themeShade="BF"/>
          <w:sz w:val="24"/>
          <w:szCs w:val="24"/>
        </w:rPr>
      </w:pPr>
      <w:r>
        <w:rPr>
          <w:rFonts w:cs="Arial"/>
          <w:b/>
          <w:bCs/>
          <w:sz w:val="24"/>
          <w:szCs w:val="24"/>
        </w:rPr>
        <w:t>Principal’s Report</w:t>
      </w:r>
      <w:r w:rsidRPr="00B24529">
        <w:rPr>
          <w:rFonts w:cs="Arial"/>
          <w:bCs/>
          <w:color w:val="2E74B5" w:themeColor="accent1" w:themeShade="BF"/>
          <w:sz w:val="24"/>
          <w:szCs w:val="24"/>
        </w:rPr>
        <w:t xml:space="preserve"> </w:t>
      </w:r>
    </w:p>
    <w:p w14:paraId="1F5BB97C" w14:textId="60BFF8F6" w:rsidR="00695905" w:rsidRPr="0076009E" w:rsidRDefault="00695905" w:rsidP="00695905">
      <w:pPr>
        <w:pStyle w:val="ListParagraph"/>
        <w:numPr>
          <w:ilvl w:val="3"/>
          <w:numId w:val="1"/>
        </w:numPr>
        <w:rPr>
          <w:rFonts w:cs="Arial"/>
          <w:sz w:val="24"/>
          <w:szCs w:val="24"/>
        </w:rPr>
      </w:pPr>
      <w:r w:rsidRPr="0076009E">
        <w:rPr>
          <w:rFonts w:cs="Arial"/>
          <w:bCs/>
          <w:sz w:val="24"/>
          <w:szCs w:val="24"/>
        </w:rPr>
        <w:t xml:space="preserve">Principal Rogers shared </w:t>
      </w:r>
      <w:r w:rsidR="00DC2452">
        <w:rPr>
          <w:rFonts w:cs="Arial"/>
          <w:bCs/>
          <w:sz w:val="24"/>
          <w:szCs w:val="24"/>
        </w:rPr>
        <w:t xml:space="preserve">that we </w:t>
      </w:r>
      <w:proofErr w:type="gramStart"/>
      <w:r w:rsidR="00DC2452">
        <w:rPr>
          <w:rFonts w:cs="Arial"/>
          <w:bCs/>
          <w:sz w:val="24"/>
          <w:szCs w:val="24"/>
        </w:rPr>
        <w:t>have to</w:t>
      </w:r>
      <w:proofErr w:type="gramEnd"/>
      <w:r w:rsidR="00DC2452">
        <w:rPr>
          <w:rFonts w:cs="Arial"/>
          <w:bCs/>
          <w:sz w:val="24"/>
          <w:szCs w:val="24"/>
        </w:rPr>
        <w:t xml:space="preserve"> still be diligent in following the APS Mask Mandate Policy.  Scholars must wear masks daily and appropriately. This is true for all on-campus events even as restrictions ease up. Some events still require temperature checks and proof of negative tests to gain entry and then social distancing once inside.  A vaccination event will be held this Friday during the Basketball in conjunction with the Fulton County Health Department. The event will be from 5 to 9 in the Media Center. Students can earn up to $150 for participating according to following the criteria. Principal Rogers also shared that we will be launching March Madness.  A remediation and acceleration opportunity for students to come to Carver on the four Saturdays in March to prepare for the EOC tests in Algebra I, Biology, American Literature, and US History.  Snacks will be provided.  MARTA cards will be available upon requests. Instruction will be provided by certified staff.  Another administration of MAP Testing is coming up.  Intervention Assistance is being provided in Math and ELA classes on Tuesday and Thursday for stu</w:t>
      </w:r>
      <w:r w:rsidR="00CE66A1">
        <w:rPr>
          <w:rFonts w:cs="Arial"/>
          <w:bCs/>
          <w:sz w:val="24"/>
          <w:szCs w:val="24"/>
        </w:rPr>
        <w:t xml:space="preserve">dents whose previous MAP scores showed academic deficiencies. The ELA and Mathematics Department Chairs created the targeted intervention plans and are supported by the MSST/RTI Coordinator. As we continue to support the whole child and build school culture, many activities are happening for Black History Month.  Likewise, activities are scheduled next week for Random Acts of Kindness Week. Lastly, student and overall safety is important.  There will be a campus-wide safety and security meeting next week to review plans and to meet and greet the newest School Resource Officer joining our campus. </w:t>
      </w:r>
      <w:r w:rsidRPr="0076009E">
        <w:rPr>
          <w:rFonts w:cs="Arial"/>
          <w:bCs/>
          <w:sz w:val="24"/>
          <w:szCs w:val="24"/>
        </w:rPr>
        <w:t xml:space="preserve"> </w:t>
      </w:r>
    </w:p>
    <w:p w14:paraId="1CE79487" w14:textId="730B3CEF" w:rsidR="00695905" w:rsidRPr="00CE66A1" w:rsidRDefault="00695905" w:rsidP="00695905">
      <w:pPr>
        <w:pStyle w:val="ListParagraph"/>
        <w:numPr>
          <w:ilvl w:val="0"/>
          <w:numId w:val="1"/>
        </w:numPr>
        <w:ind w:left="630"/>
        <w:rPr>
          <w:rFonts w:cs="Arial"/>
          <w:sz w:val="24"/>
          <w:szCs w:val="24"/>
        </w:rPr>
      </w:pPr>
      <w:r>
        <w:rPr>
          <w:rFonts w:cs="Arial"/>
          <w:b/>
          <w:bCs/>
          <w:sz w:val="24"/>
          <w:szCs w:val="24"/>
        </w:rPr>
        <w:t xml:space="preserve">Announcements: </w:t>
      </w:r>
      <w:r w:rsidR="00CE66A1">
        <w:rPr>
          <w:rFonts w:cs="Arial"/>
          <w:bCs/>
          <w:sz w:val="24"/>
          <w:szCs w:val="24"/>
        </w:rPr>
        <w:t>Ms. Jacobi, GO TEAM Office, reminded everyone to complete their trainings and to complete the Budget Training before the final budget is approved on March 18, 2022</w:t>
      </w:r>
      <w:r w:rsidRPr="00C727BB">
        <w:rPr>
          <w:rFonts w:cs="Arial"/>
          <w:bCs/>
          <w:sz w:val="24"/>
          <w:szCs w:val="24"/>
        </w:rPr>
        <w:t>.</w:t>
      </w:r>
      <w:r>
        <w:rPr>
          <w:rFonts w:cs="Arial"/>
          <w:b/>
          <w:bCs/>
          <w:sz w:val="24"/>
          <w:szCs w:val="24"/>
        </w:rPr>
        <w:t xml:space="preserve"> </w:t>
      </w:r>
      <w:r w:rsidR="00CE66A1" w:rsidRPr="00CE66A1">
        <w:rPr>
          <w:rFonts w:cs="Arial"/>
          <w:sz w:val="24"/>
          <w:szCs w:val="24"/>
        </w:rPr>
        <w:t xml:space="preserve">She also announced it is open declaration season for GO Team elections. Each school will have 2 parent and 2 staff openings. She encouraged current members to make recommendations for stakeholders who would be good for the Team. </w:t>
      </w:r>
      <w:r w:rsidR="00CE66A1">
        <w:rPr>
          <w:rFonts w:cs="Arial"/>
          <w:sz w:val="24"/>
          <w:szCs w:val="24"/>
        </w:rPr>
        <w:t xml:space="preserve">Member </w:t>
      </w:r>
      <w:r w:rsidR="00CE66A1">
        <w:rPr>
          <w:rFonts w:cs="Arial"/>
          <w:sz w:val="24"/>
          <w:szCs w:val="24"/>
        </w:rPr>
        <w:lastRenderedPageBreak/>
        <w:t>Nunnally alerted us to upcoming community events includ</w:t>
      </w:r>
      <w:r w:rsidR="001F2719">
        <w:rPr>
          <w:rFonts w:cs="Arial"/>
          <w:sz w:val="24"/>
          <w:szCs w:val="24"/>
        </w:rPr>
        <w:t xml:space="preserve">ing an event coming up on February 22, 2022, in the Thomasville Heights Community (and elementary school) that will provide health care screenings and other important services. She will provide more details via email. </w:t>
      </w:r>
    </w:p>
    <w:p w14:paraId="7B39C7A5" w14:textId="77777777" w:rsidR="00695905" w:rsidRDefault="00695905" w:rsidP="00695905">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14:paraId="72AD0584" w14:textId="528B34AF" w:rsidR="00695905" w:rsidRPr="00484306" w:rsidRDefault="00695905" w:rsidP="00695905">
      <w:pPr>
        <w:pStyle w:val="ListParagraph"/>
        <w:ind w:left="1080"/>
        <w:rPr>
          <w:rFonts w:cs="Arial"/>
          <w:color w:val="5B9BD5" w:themeColor="accent1"/>
          <w:sz w:val="24"/>
          <w:szCs w:val="24"/>
        </w:rPr>
      </w:pPr>
      <w:r w:rsidRPr="0F27060E">
        <w:rPr>
          <w:rFonts w:cs="Arial"/>
          <w:sz w:val="24"/>
          <w:szCs w:val="24"/>
        </w:rPr>
        <w:t xml:space="preserve">Motion made by: </w:t>
      </w:r>
      <w:r w:rsidR="001F2719">
        <w:rPr>
          <w:rFonts w:cs="Arial"/>
          <w:sz w:val="24"/>
          <w:szCs w:val="24"/>
        </w:rPr>
        <w:t>TB</w:t>
      </w:r>
      <w:r w:rsidRPr="0F27060E">
        <w:rPr>
          <w:rFonts w:cs="Arial"/>
          <w:sz w:val="24"/>
          <w:szCs w:val="24"/>
        </w:rPr>
        <w:t xml:space="preserve">; Seconded by: </w:t>
      </w:r>
      <w:r w:rsidRPr="0F27060E">
        <w:rPr>
          <w:rFonts w:cs="Arial"/>
          <w:color w:val="5B9BD5" w:themeColor="accent1"/>
          <w:sz w:val="24"/>
          <w:szCs w:val="24"/>
        </w:rPr>
        <w:t xml:space="preserve"> </w:t>
      </w:r>
      <w:r w:rsidR="001F2719">
        <w:rPr>
          <w:rFonts w:cs="Arial"/>
          <w:sz w:val="24"/>
          <w:szCs w:val="24"/>
        </w:rPr>
        <w:t>KR</w:t>
      </w:r>
    </w:p>
    <w:p w14:paraId="72B98D77" w14:textId="77777777" w:rsidR="00695905" w:rsidRPr="008C5487" w:rsidRDefault="00695905" w:rsidP="00695905">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14:paraId="5374F974" w14:textId="77777777" w:rsidR="00695905" w:rsidRPr="008C5487" w:rsidRDefault="00695905" w:rsidP="00695905">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992AE48" w14:textId="77777777" w:rsidR="00695905" w:rsidRPr="008C5487" w:rsidRDefault="00695905" w:rsidP="00695905">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1B34E384" w14:textId="77777777" w:rsidR="00695905" w:rsidRDefault="00695905" w:rsidP="00695905">
      <w:pPr>
        <w:pStyle w:val="ListParagraph"/>
        <w:ind w:left="1080"/>
        <w:rPr>
          <w:rFonts w:cs="Arial"/>
          <w:color w:val="5B9BD5" w:themeColor="accent1"/>
          <w:sz w:val="24"/>
          <w:szCs w:val="24"/>
        </w:rPr>
      </w:pPr>
      <w:r>
        <w:rPr>
          <w:rFonts w:cs="Arial"/>
          <w:b/>
          <w:bCs/>
          <w:sz w:val="24"/>
          <w:szCs w:val="24"/>
        </w:rPr>
        <w:t>Motion Passes</w:t>
      </w:r>
    </w:p>
    <w:p w14:paraId="5708ECE2" w14:textId="63B0870E" w:rsidR="00695905" w:rsidRDefault="00695905" w:rsidP="00695905">
      <w:pPr>
        <w:spacing w:after="0"/>
        <w:rPr>
          <w:rFonts w:cs="Arial"/>
          <w:color w:val="5B9BD5" w:themeColor="accent1"/>
          <w:sz w:val="24"/>
          <w:szCs w:val="24"/>
        </w:rPr>
      </w:pPr>
      <w:r w:rsidRPr="0F27060E">
        <w:rPr>
          <w:rFonts w:cs="Arial"/>
          <w:b/>
          <w:bCs/>
          <w:sz w:val="24"/>
          <w:szCs w:val="24"/>
        </w:rPr>
        <w:t xml:space="preserve">ADJOURNED AT </w:t>
      </w:r>
      <w:r w:rsidR="001F2719">
        <w:rPr>
          <w:rFonts w:cs="Arial"/>
          <w:b/>
          <w:bCs/>
          <w:sz w:val="24"/>
          <w:szCs w:val="24"/>
        </w:rPr>
        <w:t xml:space="preserve">5:46 </w:t>
      </w:r>
      <w:r>
        <w:rPr>
          <w:rFonts w:cs="Arial"/>
          <w:b/>
          <w:bCs/>
          <w:sz w:val="24"/>
          <w:szCs w:val="24"/>
        </w:rPr>
        <w:t>PM</w:t>
      </w:r>
    </w:p>
    <w:p w14:paraId="0C748135" w14:textId="77777777" w:rsidR="00695905" w:rsidRPr="004735FC" w:rsidRDefault="00695905" w:rsidP="00695905">
      <w:pPr>
        <w:spacing w:after="0"/>
        <w:rPr>
          <w:rFonts w:cs="Arial"/>
          <w:sz w:val="24"/>
          <w:szCs w:val="24"/>
        </w:rPr>
      </w:pPr>
      <w:r w:rsidRPr="0F27060E">
        <w:rPr>
          <w:rFonts w:cs="Arial"/>
          <w:sz w:val="24"/>
          <w:szCs w:val="24"/>
        </w:rPr>
        <w:t>--------------------------------------------------------------------------------------------------------------------</w:t>
      </w:r>
    </w:p>
    <w:p w14:paraId="6C8D7F54" w14:textId="77777777" w:rsidR="00695905" w:rsidRPr="004735FC" w:rsidRDefault="00695905" w:rsidP="00695905">
      <w:pPr>
        <w:spacing w:after="0"/>
        <w:rPr>
          <w:rFonts w:cs="Arial"/>
          <w:color w:val="5B9BD5"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5B9BD5" w:themeColor="accent1"/>
          <w:sz w:val="24"/>
          <w:szCs w:val="24"/>
        </w:rPr>
        <w:t>DH</w:t>
      </w:r>
    </w:p>
    <w:p w14:paraId="0B5AB8BF" w14:textId="77777777" w:rsidR="00695905" w:rsidRPr="004735FC" w:rsidRDefault="00695905" w:rsidP="00695905">
      <w:pPr>
        <w:spacing w:after="0"/>
        <w:rPr>
          <w:rFonts w:cs="Arial"/>
          <w:color w:val="5B9BD5"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5B9BD5" w:themeColor="accent1"/>
          <w:sz w:val="24"/>
          <w:szCs w:val="24"/>
        </w:rPr>
        <w:t>Chairperson</w:t>
      </w:r>
    </w:p>
    <w:p w14:paraId="326E3B59" w14:textId="1B473C5D" w:rsidR="00695905" w:rsidRPr="00AE62EF" w:rsidRDefault="00695905" w:rsidP="00695905">
      <w:pPr>
        <w:spacing w:after="0"/>
        <w:rPr>
          <w:rFonts w:cs="Arial"/>
          <w:color w:val="5B9BD5" w:themeColor="accent1"/>
          <w:sz w:val="24"/>
          <w:szCs w:val="24"/>
        </w:rPr>
      </w:pPr>
      <w:r w:rsidRPr="0F27060E">
        <w:rPr>
          <w:rFonts w:cs="Arial"/>
          <w:b/>
          <w:bCs/>
          <w:sz w:val="24"/>
          <w:szCs w:val="24"/>
        </w:rPr>
        <w:t>Date Approved:</w:t>
      </w:r>
      <w:r w:rsidRPr="00AE62EF">
        <w:rPr>
          <w:rFonts w:cs="Arial"/>
          <w:sz w:val="24"/>
          <w:szCs w:val="24"/>
        </w:rPr>
        <w:t xml:space="preserve">  </w:t>
      </w:r>
      <w:r w:rsidR="00F530EF">
        <w:rPr>
          <w:rFonts w:cs="Arial"/>
          <w:sz w:val="24"/>
          <w:szCs w:val="24"/>
        </w:rPr>
        <w:t>3/10/2022</w:t>
      </w:r>
    </w:p>
    <w:p w14:paraId="49E79581" w14:textId="77777777" w:rsidR="00695905" w:rsidRDefault="00695905" w:rsidP="00695905"/>
    <w:p w14:paraId="545F5D57" w14:textId="77777777" w:rsidR="00695905" w:rsidRDefault="00695905" w:rsidP="00695905"/>
    <w:p w14:paraId="698CA686" w14:textId="77777777" w:rsidR="00695905" w:rsidRDefault="00695905" w:rsidP="00695905"/>
    <w:p w14:paraId="53DD4D4D" w14:textId="77777777" w:rsidR="00911897" w:rsidRDefault="00911897"/>
    <w:sectPr w:rsidR="00911897"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9D12" w14:textId="77777777" w:rsidR="00D01184" w:rsidRDefault="001F2719">
      <w:pPr>
        <w:spacing w:after="0" w:line="240" w:lineRule="auto"/>
      </w:pPr>
      <w:r>
        <w:separator/>
      </w:r>
    </w:p>
  </w:endnote>
  <w:endnote w:type="continuationSeparator" w:id="0">
    <w:p w14:paraId="449B5576" w14:textId="77777777" w:rsidR="00D01184" w:rsidRDefault="001F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D6829BB" w14:textId="77777777" w:rsidR="00A47D9D" w:rsidRPr="00721E86" w:rsidRDefault="00E238D2">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70159A5C" w14:textId="009597A0" w:rsidR="00A47D9D" w:rsidRPr="00F533E4" w:rsidRDefault="00E238D2">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530EF">
      <w:rPr>
        <w:noProof/>
        <w:sz w:val="18"/>
        <w:szCs w:val="18"/>
      </w:rPr>
      <w:t>3/13/2022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6F04" w14:textId="77777777" w:rsidR="00D01184" w:rsidRDefault="001F2719">
      <w:pPr>
        <w:spacing w:after="0" w:line="240" w:lineRule="auto"/>
      </w:pPr>
      <w:r>
        <w:separator/>
      </w:r>
    </w:p>
  </w:footnote>
  <w:footnote w:type="continuationSeparator" w:id="0">
    <w:p w14:paraId="512C7FB1" w14:textId="77777777" w:rsidR="00D01184" w:rsidRDefault="001F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8443" w14:textId="77777777" w:rsidR="00B42F63" w:rsidRDefault="00E238D2"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34CD70B4" wp14:editId="4869737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5CC8EAAF" w14:textId="77777777" w:rsidR="00333C97" w:rsidRPr="00333C97" w:rsidRDefault="00E238D2"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C295A"/>
    <w:multiLevelType w:val="hybridMultilevel"/>
    <w:tmpl w:val="1174E596"/>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05"/>
    <w:rsid w:val="001F2719"/>
    <w:rsid w:val="0046298D"/>
    <w:rsid w:val="00695905"/>
    <w:rsid w:val="006B4582"/>
    <w:rsid w:val="007D0599"/>
    <w:rsid w:val="00911897"/>
    <w:rsid w:val="00CE66A1"/>
    <w:rsid w:val="00D01184"/>
    <w:rsid w:val="00D25C41"/>
    <w:rsid w:val="00DC2452"/>
    <w:rsid w:val="00E238D2"/>
    <w:rsid w:val="00F5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4829"/>
  <w15:chartTrackingRefBased/>
  <w15:docId w15:val="{C70733BE-9712-4F86-9337-E89CE2E6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05"/>
    <w:pPr>
      <w:ind w:left="720"/>
      <w:contextualSpacing/>
    </w:pPr>
  </w:style>
  <w:style w:type="paragraph" w:styleId="Header">
    <w:name w:val="header"/>
    <w:basedOn w:val="Normal"/>
    <w:link w:val="HeaderChar"/>
    <w:uiPriority w:val="99"/>
    <w:unhideWhenUsed/>
    <w:rsid w:val="00695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05"/>
  </w:style>
  <w:style w:type="paragraph" w:styleId="Footer">
    <w:name w:val="footer"/>
    <w:basedOn w:val="Normal"/>
    <w:link w:val="FooterChar"/>
    <w:uiPriority w:val="99"/>
    <w:unhideWhenUsed/>
    <w:rsid w:val="00695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05"/>
  </w:style>
  <w:style w:type="table" w:styleId="TableGrid">
    <w:name w:val="Table Grid"/>
    <w:basedOn w:val="TableNormal"/>
    <w:uiPriority w:val="39"/>
    <w:rsid w:val="0069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Dennis Humphrey</cp:lastModifiedBy>
  <cp:revision>2</cp:revision>
  <dcterms:created xsi:type="dcterms:W3CDTF">2022-03-13T21:59:00Z</dcterms:created>
  <dcterms:modified xsi:type="dcterms:W3CDTF">2022-03-13T21:59:00Z</dcterms:modified>
</cp:coreProperties>
</file>